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6F" w:rsidRDefault="008315B1" w:rsidP="009B5DB5">
      <w:pPr>
        <w:jc w:val="center"/>
        <w:rPr>
          <w:rFonts w:cstheme="minorHAnsi"/>
          <w:b/>
          <w:u w:val="single"/>
        </w:rPr>
      </w:pPr>
      <w:r>
        <w:rPr>
          <w:noProof/>
          <w:lang w:eastAsia="en-AU"/>
        </w:rPr>
        <w:drawing>
          <wp:inline distT="0" distB="0" distL="0" distR="0" wp14:anchorId="04391E99" wp14:editId="1E57978B">
            <wp:extent cx="1722755" cy="95337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558" cy="97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C6F" w:rsidRDefault="00024C6F" w:rsidP="009B5DB5">
      <w:pPr>
        <w:jc w:val="center"/>
        <w:rPr>
          <w:rFonts w:cstheme="minorHAnsi"/>
          <w:b/>
          <w:u w:val="single"/>
        </w:rPr>
      </w:pPr>
    </w:p>
    <w:p w:rsidR="009B5DB5" w:rsidRPr="00AF6CC0" w:rsidRDefault="009B5DB5" w:rsidP="009B5DB5">
      <w:pPr>
        <w:jc w:val="center"/>
        <w:rPr>
          <w:rFonts w:cstheme="minorHAnsi"/>
          <w:b/>
          <w:u w:val="single"/>
        </w:rPr>
      </w:pPr>
      <w:r w:rsidRPr="00AF6CC0">
        <w:rPr>
          <w:rFonts w:cstheme="minorHAnsi"/>
          <w:b/>
          <w:u w:val="single"/>
        </w:rPr>
        <w:t>Post mortem procedure for neonates/foetuses</w:t>
      </w:r>
    </w:p>
    <w:p w:rsidR="009B5DB5" w:rsidRPr="008F092C" w:rsidRDefault="009B5DB5" w:rsidP="009B5DB5">
      <w:pPr>
        <w:rPr>
          <w:rFonts w:cstheme="minorHAnsi"/>
          <w:b/>
        </w:rPr>
      </w:pPr>
    </w:p>
    <w:p w:rsidR="009B5DB5" w:rsidRPr="008F092C" w:rsidRDefault="009B5DB5" w:rsidP="009B5DB5">
      <w:pPr>
        <w:rPr>
          <w:rFonts w:cstheme="minorHAnsi"/>
          <w:b/>
        </w:rPr>
      </w:pPr>
      <w:r w:rsidRPr="008F092C">
        <w:rPr>
          <w:rFonts w:cstheme="minorHAnsi"/>
          <w:b/>
        </w:rPr>
        <w:t>Necropsy Exam</w:t>
      </w:r>
      <w:r>
        <w:rPr>
          <w:rFonts w:cstheme="minorHAnsi"/>
          <w:b/>
        </w:rPr>
        <w:t>ination</w:t>
      </w:r>
    </w:p>
    <w:p w:rsidR="009B5DB5" w:rsidRPr="008F092C" w:rsidRDefault="009B5DB5" w:rsidP="009B5DB5">
      <w:pPr>
        <w:rPr>
          <w:rFonts w:cstheme="minorHAnsi"/>
          <w:i/>
        </w:rPr>
      </w:pPr>
      <w:r w:rsidRPr="008F092C">
        <w:rPr>
          <w:rFonts w:cstheme="minorHAnsi"/>
          <w:i/>
        </w:rPr>
        <w:t xml:space="preserve">As for the standard post-mortem template PLUS: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1. Estimate stage of gestation.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2. Measure the Crown to Rump Length: from the highest point on the skull (external occipital protuberance) to the base of the tail.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3. Note gross appearance of placenta and if it's complete.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4. Examine for congenital abnormalities: limb deformities, cleft palate, hernias, hydrocephalus, etc.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5. Check if lungs were inflated: pink or dark red colour; sink or float in water or formalin.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6. Observe if the ductus arteriosus is contracted and if the foramen </w:t>
      </w:r>
      <w:proofErr w:type="spellStart"/>
      <w:r w:rsidRPr="008F092C">
        <w:rPr>
          <w:rFonts w:cstheme="minorHAnsi"/>
        </w:rPr>
        <w:t>ovale</w:t>
      </w:r>
      <w:proofErr w:type="spellEnd"/>
      <w:r w:rsidRPr="008F092C">
        <w:rPr>
          <w:rFonts w:cstheme="minorHAnsi"/>
        </w:rPr>
        <w:t xml:space="preserve"> is closed.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>7. Determine if suckling has occurred: check stomach for milk curds; and note amount, viscosity and colour of upper and lower GI tract contents.</w:t>
      </w:r>
    </w:p>
    <w:p w:rsidR="009B5DB5" w:rsidRPr="008F092C" w:rsidRDefault="009B5DB5" w:rsidP="009B5DB5">
      <w:pPr>
        <w:rPr>
          <w:rFonts w:cstheme="minorHAnsi"/>
        </w:rPr>
      </w:pPr>
    </w:p>
    <w:p w:rsidR="009B5DB5" w:rsidRPr="008F092C" w:rsidRDefault="009B5DB5" w:rsidP="009B5DB5">
      <w:pPr>
        <w:rPr>
          <w:rFonts w:cstheme="minorHAnsi"/>
          <w:b/>
        </w:rPr>
      </w:pPr>
      <w:r w:rsidRPr="008F092C">
        <w:rPr>
          <w:rFonts w:cstheme="minorHAnsi"/>
          <w:b/>
        </w:rPr>
        <w:t xml:space="preserve">Additional fixed tissues: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- Placenta and foetal membranes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- Umbilicus/umbilical area </w:t>
      </w:r>
    </w:p>
    <w:p w:rsidR="009B5DB5" w:rsidRPr="008F092C" w:rsidRDefault="009B5DB5" w:rsidP="009B5DB5">
      <w:pPr>
        <w:rPr>
          <w:rFonts w:cstheme="minorHAnsi"/>
        </w:rPr>
      </w:pPr>
    </w:p>
    <w:p w:rsidR="009B5DB5" w:rsidRPr="008F092C" w:rsidRDefault="009B5DB5" w:rsidP="009B5DB5">
      <w:pPr>
        <w:rPr>
          <w:rFonts w:cstheme="minorHAnsi"/>
          <w:b/>
        </w:rPr>
      </w:pPr>
      <w:r w:rsidRPr="008F092C">
        <w:rPr>
          <w:rFonts w:cstheme="minorHAnsi"/>
          <w:b/>
        </w:rPr>
        <w:t xml:space="preserve">Additional frozen tissue to save and store in case further diagnostics are required: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- Placenta </w:t>
      </w:r>
    </w:p>
    <w:p w:rsidR="009B5DB5" w:rsidRPr="008F092C" w:rsidRDefault="009B5DB5" w:rsidP="009B5DB5">
      <w:pPr>
        <w:rPr>
          <w:rFonts w:cstheme="minorHAnsi"/>
        </w:rPr>
      </w:pPr>
      <w:r w:rsidRPr="008F092C">
        <w:rPr>
          <w:rFonts w:cstheme="minorHAnsi"/>
        </w:rPr>
        <w:t xml:space="preserve">- For aborted foetuses and still births, freeze stomach contents &amp; lung </w:t>
      </w:r>
    </w:p>
    <w:sectPr w:rsidR="009B5DB5" w:rsidRPr="008F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5"/>
    <w:rsid w:val="00024C6F"/>
    <w:rsid w:val="003E2F58"/>
    <w:rsid w:val="008315B1"/>
    <w:rsid w:val="009B5DB5"/>
    <w:rsid w:val="009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F2F32-D4E0-4ED0-86D6-D83C26E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Jones</dc:creator>
  <cp:keywords/>
  <dc:description/>
  <cp:lastModifiedBy>Jianquan Xie</cp:lastModifiedBy>
  <cp:revision>4</cp:revision>
  <dcterms:created xsi:type="dcterms:W3CDTF">2021-12-08T04:18:00Z</dcterms:created>
  <dcterms:modified xsi:type="dcterms:W3CDTF">2022-01-07T02:41:00Z</dcterms:modified>
</cp:coreProperties>
</file>